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137B" w:rsidRPr="005958C4" w:rsidRDefault="0082137B" w:rsidP="0082137B">
      <w:pPr>
        <w:spacing w:after="0" w:line="240" w:lineRule="auto"/>
        <w:ind w:firstLine="760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Занятие № 17</w:t>
      </w:r>
    </w:p>
    <w:p w:rsidR="0082137B" w:rsidRPr="005958C4" w:rsidRDefault="0082137B" w:rsidP="0082137B">
      <w:pPr>
        <w:spacing w:after="0" w:line="240" w:lineRule="auto"/>
        <w:ind w:firstLine="7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58C4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Номер учебной группы: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П-16</w:t>
      </w:r>
    </w:p>
    <w:p w:rsidR="0082137B" w:rsidRPr="005958C4" w:rsidRDefault="0082137B" w:rsidP="0082137B">
      <w:pPr>
        <w:spacing w:after="0" w:line="240" w:lineRule="auto"/>
        <w:ind w:firstLine="7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58C4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Фамилия, инициалы учащегося: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Язубец Е.В.</w:t>
      </w:r>
    </w:p>
    <w:p w:rsidR="0082137B" w:rsidRPr="005958C4" w:rsidRDefault="0082137B" w:rsidP="0082137B">
      <w:pPr>
        <w:spacing w:after="0" w:line="240" w:lineRule="auto"/>
        <w:ind w:firstLine="7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Дата выполнения работы: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29.11.2022</w:t>
      </w:r>
    </w:p>
    <w:p w:rsidR="0082137B" w:rsidRPr="005958C4" w:rsidRDefault="0082137B" w:rsidP="0082137B">
      <w:pPr>
        <w:spacing w:after="0" w:line="240" w:lineRule="auto"/>
        <w:ind w:firstLine="760"/>
        <w:jc w:val="both"/>
        <w:rPr>
          <w:rFonts w:ascii="Times New Roman" w:hAnsi="Times New Roman" w:cs="Times New Roman"/>
          <w:b/>
        </w:rPr>
      </w:pPr>
      <w:r w:rsidRPr="005958C4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Тема работы: </w:t>
      </w:r>
      <w:r w:rsidRPr="001E5B1E">
        <w:rPr>
          <w:rFonts w:ascii="Times New Roman" w:hAnsi="Times New Roman" w:cs="Times New Roman"/>
          <w:sz w:val="28"/>
          <w:szCs w:val="28"/>
        </w:rPr>
        <w:t>«Проектирование интерфейса разрабатываемого программного продукта. Создание макета»</w:t>
      </w:r>
    </w:p>
    <w:p w:rsidR="0082137B" w:rsidRPr="005958C4" w:rsidRDefault="0082137B" w:rsidP="0082137B">
      <w:pPr>
        <w:spacing w:after="0" w:line="240" w:lineRule="auto"/>
        <w:ind w:firstLine="760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958C4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Результат выполнения работы</w:t>
      </w:r>
    </w:p>
    <w:p w:rsidR="0082137B" w:rsidRPr="001E5B1E" w:rsidRDefault="0082137B" w:rsidP="0082137B">
      <w:pPr>
        <w:shd w:val="clear" w:color="auto" w:fill="FFFFFF"/>
        <w:spacing w:after="14" w:line="270" w:lineRule="auto"/>
        <w:ind w:left="10" w:right="80" w:firstLine="699"/>
        <w:jc w:val="both"/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32"/>
        </w:rPr>
        <w:t>Задание 1</w:t>
      </w:r>
    </w:p>
    <w:p w:rsidR="0082137B" w:rsidRPr="001E5B1E" w:rsidRDefault="0082137B" w:rsidP="0082137B">
      <w:pPr>
        <w:shd w:val="clear" w:color="auto" w:fill="FFFFFF"/>
        <w:spacing w:after="14" w:line="270" w:lineRule="auto"/>
        <w:ind w:left="10" w:right="80" w:firstLine="699"/>
        <w:jc w:val="both"/>
        <w:rPr>
          <w:rFonts w:ascii="Times New Roman" w:eastAsia="Times New Roman" w:hAnsi="Times New Roman" w:cs="Times New Roman"/>
          <w:bCs/>
          <w:color w:val="000000"/>
          <w:spacing w:val="2"/>
          <w:sz w:val="28"/>
          <w:szCs w:val="32"/>
        </w:rPr>
      </w:pPr>
      <w:r>
        <w:rPr>
          <w:rFonts w:ascii="Times New Roman" w:eastAsia="Times New Roman" w:hAnsi="Times New Roman" w:cs="Times New Roman"/>
          <w:bCs/>
          <w:color w:val="000000"/>
          <w:spacing w:val="2"/>
          <w:sz w:val="28"/>
          <w:szCs w:val="32"/>
        </w:rPr>
        <w:t>Изучил</w:t>
      </w:r>
      <w:r w:rsidRPr="001E5B1E">
        <w:rPr>
          <w:rFonts w:ascii="Times New Roman" w:eastAsia="Times New Roman" w:hAnsi="Times New Roman" w:cs="Times New Roman"/>
          <w:bCs/>
          <w:color w:val="000000"/>
          <w:spacing w:val="2"/>
          <w:sz w:val="28"/>
          <w:szCs w:val="32"/>
        </w:rPr>
        <w:t xml:space="preserve"> теоретический материал по теме 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«Проектирование пользовательского интерфейса». (</w:t>
      </w:r>
      <w:proofErr w:type="spellStart"/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Иан</w:t>
      </w:r>
      <w:proofErr w:type="spellEnd"/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 </w:t>
      </w:r>
      <w:proofErr w:type="spellStart"/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Соммервиль</w:t>
      </w:r>
      <w:proofErr w:type="spellEnd"/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 стр. 303-322)</w:t>
      </w:r>
    </w:p>
    <w:p w:rsidR="0082137B" w:rsidRPr="001E5B1E" w:rsidRDefault="0082137B" w:rsidP="0082137B">
      <w:pPr>
        <w:shd w:val="clear" w:color="auto" w:fill="FFFFFF"/>
        <w:spacing w:after="14" w:line="270" w:lineRule="auto"/>
        <w:ind w:right="80" w:firstLine="699"/>
        <w:jc w:val="both"/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32"/>
        </w:rPr>
        <w:t>Задание 2</w:t>
      </w:r>
    </w:p>
    <w:p w:rsidR="0082137B" w:rsidRDefault="0082137B" w:rsidP="0082137B">
      <w:pPr>
        <w:shd w:val="clear" w:color="auto" w:fill="FFFFFF"/>
        <w:spacing w:after="14" w:line="270" w:lineRule="auto"/>
        <w:ind w:right="80" w:firstLine="69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rFonts w:ascii="Times New Roman" w:eastAsia="Times New Roman" w:hAnsi="Times New Roman" w:cs="Times New Roman"/>
          <w:bCs/>
          <w:color w:val="000000"/>
          <w:spacing w:val="2"/>
          <w:sz w:val="28"/>
          <w:szCs w:val="32"/>
        </w:rPr>
        <w:t>Разработал</w:t>
      </w:r>
      <w:r w:rsidRPr="001E5B1E">
        <w:rPr>
          <w:rFonts w:ascii="Times New Roman" w:eastAsia="Times New Roman" w:hAnsi="Times New Roman" w:cs="Times New Roman"/>
          <w:bCs/>
          <w:color w:val="000000"/>
          <w:spacing w:val="2"/>
          <w:sz w:val="28"/>
          <w:szCs w:val="32"/>
        </w:rPr>
        <w:t xml:space="preserve"> модель пользовательского интерфейса для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своего варианта задания.</w:t>
      </w:r>
    </w:p>
    <w:p w:rsidR="0082137B" w:rsidRDefault="0082137B" w:rsidP="0082137B">
      <w:pPr>
        <w:shd w:val="clear" w:color="auto" w:fill="FFFFFF"/>
        <w:spacing w:after="14" w:line="270" w:lineRule="auto"/>
        <w:ind w:right="80" w:hanging="70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6CCDD84F" wp14:editId="2FF031E8">
            <wp:extent cx="6681366" cy="358140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136" t="15736" r="11876" b="14709"/>
                    <a:stretch/>
                  </pic:blipFill>
                  <pic:spPr bwMode="auto">
                    <a:xfrm>
                      <a:off x="0" y="0"/>
                      <a:ext cx="6684046" cy="358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37B" w:rsidRDefault="0082137B" w:rsidP="0082137B">
      <w:pPr>
        <w:shd w:val="clear" w:color="auto" w:fill="FFFFFF"/>
        <w:spacing w:after="14" w:line="270" w:lineRule="auto"/>
        <w:ind w:right="80" w:hanging="70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</w:p>
    <w:p w:rsidR="0082137B" w:rsidRDefault="0082137B" w:rsidP="0082137B">
      <w:pPr>
        <w:shd w:val="clear" w:color="auto" w:fill="FFFFFF"/>
        <w:spacing w:after="14" w:line="270" w:lineRule="auto"/>
        <w:ind w:right="80" w:hanging="70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F37EDEE" wp14:editId="0C50360D">
            <wp:extent cx="5940425" cy="3602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7B" w:rsidRDefault="0082137B" w:rsidP="0082137B">
      <w:pPr>
        <w:shd w:val="clear" w:color="auto" w:fill="FFFFFF"/>
        <w:spacing w:after="14" w:line="270" w:lineRule="auto"/>
        <w:ind w:right="80" w:hanging="70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</w:p>
    <w:p w:rsidR="0082137B" w:rsidRDefault="0082137B" w:rsidP="0082137B">
      <w:pPr>
        <w:shd w:val="clear" w:color="auto" w:fill="FFFFFF"/>
        <w:spacing w:after="14" w:line="270" w:lineRule="auto"/>
        <w:ind w:right="80" w:hanging="70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52E2A0D1" wp14:editId="2F853132">
            <wp:extent cx="5940425" cy="38423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7B" w:rsidRDefault="0082137B" w:rsidP="0082137B">
      <w:pPr>
        <w:shd w:val="clear" w:color="auto" w:fill="FFFFFF"/>
        <w:spacing w:after="14" w:line="270" w:lineRule="auto"/>
        <w:ind w:right="80" w:hanging="70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</w:p>
    <w:p w:rsidR="0082137B" w:rsidRDefault="0082137B" w:rsidP="0082137B">
      <w:pPr>
        <w:shd w:val="clear" w:color="auto" w:fill="FFFFFF"/>
        <w:spacing w:after="14" w:line="270" w:lineRule="auto"/>
        <w:ind w:right="80" w:hanging="70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7AD0A56" wp14:editId="19300090">
            <wp:extent cx="5940425" cy="34201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7B" w:rsidRDefault="0082137B" w:rsidP="0082137B">
      <w:pPr>
        <w:shd w:val="clear" w:color="auto" w:fill="FFFFFF"/>
        <w:spacing w:after="14" w:line="270" w:lineRule="auto"/>
        <w:ind w:right="80" w:hanging="70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</w:p>
    <w:p w:rsidR="0082137B" w:rsidRPr="00851BC7" w:rsidRDefault="0082137B" w:rsidP="0082137B">
      <w:pPr>
        <w:shd w:val="clear" w:color="auto" w:fill="FFFFFF"/>
        <w:spacing w:after="14" w:line="270" w:lineRule="auto"/>
        <w:ind w:right="80" w:hanging="709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0B4D68D1" wp14:editId="2B26FAAB">
            <wp:extent cx="5940425" cy="32531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7B" w:rsidRPr="001E5B1E" w:rsidRDefault="0082137B" w:rsidP="0082137B">
      <w:pPr>
        <w:shd w:val="clear" w:color="auto" w:fill="FFFFFF"/>
        <w:tabs>
          <w:tab w:val="left" w:pos="8619"/>
        </w:tabs>
        <w:spacing w:after="14" w:line="270" w:lineRule="auto"/>
        <w:ind w:left="540" w:right="80" w:hanging="10"/>
        <w:jc w:val="both"/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32"/>
        </w:rPr>
        <w:t>Задание 3</w:t>
      </w:r>
    </w:p>
    <w:p w:rsidR="0082137B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Ответил</w:t>
      </w:r>
      <w:bookmarkStart w:id="0" w:name="_GoBack"/>
      <w:bookmarkEnd w:id="0"/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 на контрольные вопросы.</w:t>
      </w:r>
    </w:p>
    <w:p w:rsidR="0082137B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1. Что вы понимаете под интерфейсом?</w:t>
      </w:r>
    </w:p>
    <w:p w:rsidR="0082137B" w:rsidRPr="001E5B1E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  <w:t>Ответ</w:t>
      </w:r>
      <w:r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  <w:t xml:space="preserve">: </w:t>
      </w:r>
      <w:proofErr w:type="spellStart"/>
      <w:r w:rsidRPr="001E5B1E"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32"/>
        </w:rPr>
        <w:t>Интерфе́йс</w:t>
      </w:r>
      <w:proofErr w:type="spellEnd"/>
      <w:r w:rsidRPr="001E5B1E"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  <w:t> (от англ. </w:t>
      </w:r>
      <w:proofErr w:type="spellStart"/>
      <w:r w:rsidRPr="001E5B1E"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32"/>
        </w:rPr>
        <w:t>interface</w:t>
      </w:r>
      <w:proofErr w:type="spellEnd"/>
      <w:r w:rsidRPr="001E5B1E"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  <w:t xml:space="preserve">) — 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граница между двумя функциональными объектами, требования к которой определяются стандартом; совокупность средств, методов и правил взаимодействия (управления, контроля и т. д.) между элементами системы.</w:t>
      </w:r>
    </w:p>
    <w:p w:rsidR="0082137B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2. Виды интерфейса?</w:t>
      </w:r>
    </w:p>
    <w:p w:rsidR="0082137B" w:rsidRPr="001E5B1E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  <w:t>Ответ:</w:t>
      </w:r>
      <w:r w:rsidRPr="001E5B1E">
        <w:rPr>
          <w:rFonts w:ascii="Arial" w:eastAsia="Times New Roman" w:hAnsi="Arial" w:cs="Arial"/>
          <w:color w:val="262626"/>
          <w:spacing w:val="-15"/>
          <w:sz w:val="45"/>
          <w:szCs w:val="45"/>
          <w:lang w:eastAsia="ru-RU"/>
        </w:rPr>
        <w:t xml:space="preserve"> 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Всего различают несколько видов интерфейса:</w:t>
      </w:r>
    </w:p>
    <w:p w:rsidR="0082137B" w:rsidRPr="001E5B1E" w:rsidRDefault="0082137B" w:rsidP="0082137B">
      <w:pPr>
        <w:numPr>
          <w:ilvl w:val="0"/>
          <w:numId w:val="1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lastRenderedPageBreak/>
        <w:t>Человеко-машинный — предназначен для взаимодействия человека-оператора с машиной, механизмом (пульты, рычаги, кнопки и т. д.).</w:t>
      </w:r>
    </w:p>
    <w:p w:rsidR="0082137B" w:rsidRPr="001E5B1E" w:rsidRDefault="0082137B" w:rsidP="0082137B">
      <w:pPr>
        <w:numPr>
          <w:ilvl w:val="0"/>
          <w:numId w:val="1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Пользовательский — предназначен для взаимодействия пользователя (человека) с программно-аппаратными компонентами компьютерной системы (клавиатура, мышь, сенсорный экран, микрофон).</w:t>
      </w:r>
    </w:p>
    <w:p w:rsidR="0082137B" w:rsidRPr="001E5B1E" w:rsidRDefault="0082137B" w:rsidP="0082137B">
      <w:pPr>
        <w:numPr>
          <w:ilvl w:val="0"/>
          <w:numId w:val="1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Аппаратный — предназначен для взаимодействия физических устройств друг с другом (порты, разъемы, шлюзы и т. д.).</w:t>
      </w:r>
    </w:p>
    <w:p w:rsidR="0082137B" w:rsidRPr="001E5B1E" w:rsidRDefault="0082137B" w:rsidP="0082137B">
      <w:pPr>
        <w:numPr>
          <w:ilvl w:val="0"/>
          <w:numId w:val="1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Пользовательский интерфейс в свою очередь разделяется на несколько подвидов:</w:t>
      </w:r>
    </w:p>
    <w:p w:rsidR="0082137B" w:rsidRPr="001E5B1E" w:rsidRDefault="0082137B" w:rsidP="0082137B">
      <w:pPr>
        <w:numPr>
          <w:ilvl w:val="0"/>
          <w:numId w:val="1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Командная строка — взаимодействие с компьютером осуществляется посредством ввода команд на специальном (машинном) языке в командную строку. Например, в операционных системах ПК.</w:t>
      </w:r>
    </w:p>
    <w:p w:rsidR="0082137B" w:rsidRPr="001E5B1E" w:rsidRDefault="0082137B" w:rsidP="0082137B">
      <w:pPr>
        <w:numPr>
          <w:ilvl w:val="0"/>
          <w:numId w:val="1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Графический интерфейс — взаимодействие с помощью программных функций, которые представлены в виде графических элементов (меню, значки, кнопки на экране, окна и т. д.). Например, интерфейс сайта.</w:t>
      </w:r>
    </w:p>
    <w:p w:rsidR="0082137B" w:rsidRPr="001E5B1E" w:rsidRDefault="0082137B" w:rsidP="0082137B">
      <w:pPr>
        <w:numPr>
          <w:ilvl w:val="0"/>
          <w:numId w:val="1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  <w:lang w:val="en-US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  <w:lang w:val="en-US"/>
        </w:rPr>
        <w:t xml:space="preserve">SILK interface (Speech Image Language Knowledge) — 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команды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  <w:lang w:val="en-US"/>
        </w:rPr>
        <w:t xml:space="preserve"> 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даются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  <w:lang w:val="en-US"/>
        </w:rPr>
        <w:t xml:space="preserve"> 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с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  <w:lang w:val="en-US"/>
        </w:rPr>
        <w:t> 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помощью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  <w:lang w:val="en-US"/>
        </w:rPr>
        <w:t xml:space="preserve"> 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голоса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  <w:lang w:val="en-US"/>
        </w:rPr>
        <w:t xml:space="preserve">, 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речи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  <w:lang w:val="en-US"/>
        </w:rPr>
        <w:t>.</w:t>
      </w:r>
    </w:p>
    <w:p w:rsidR="0082137B" w:rsidRPr="001E5B1E" w:rsidRDefault="0082137B" w:rsidP="0082137B">
      <w:pPr>
        <w:numPr>
          <w:ilvl w:val="0"/>
          <w:numId w:val="1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Жестовый интерфейс — управление с помощью жестов (сенсорный экран, джойстик, руль и т. д.).</w:t>
      </w:r>
    </w:p>
    <w:p w:rsidR="0082137B" w:rsidRPr="001E5B1E" w:rsidRDefault="0082137B" w:rsidP="0082137B">
      <w:pPr>
        <w:numPr>
          <w:ilvl w:val="0"/>
          <w:numId w:val="1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Нейрокомпьютерный (нейронный) интерфейс — обмен данными между человеческим мозгом и электронным устройством осуществляется с помощью биологической обратной связи и встроенных электронных имплантатов. Например, имитация сетчатки глаза для восстановления зрения.</w:t>
      </w:r>
    </w:p>
    <w:p w:rsidR="0082137B" w:rsidRPr="001E5B1E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3. Как организовывается взаимодействие с пользователем?</w:t>
      </w:r>
    </w:p>
    <w:p w:rsidR="0082137B" w:rsidRPr="001E5B1E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  <w:t>Ответ:</w:t>
      </w:r>
      <w:r w:rsidRPr="001E5B1E">
        <w:t xml:space="preserve"> </w:t>
      </w: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Чаще всего элементы интерфейса в GUI реализованы на основе метафор и отображают их назначение и свойства, что облегчает понимание и использование электронных устройств неподготовленными пользователями.</w:t>
      </w:r>
    </w:p>
    <w:p w:rsidR="0082137B" w:rsidRPr="001E5B1E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Графический интерфейс пользователя является частью пользовательского интерфейса и определяет взаимодействие с пользователем на уровне визуализированной информации.</w:t>
      </w:r>
    </w:p>
    <w:p w:rsidR="0082137B" w:rsidRPr="001E5B1E" w:rsidRDefault="0082137B" w:rsidP="0082137B">
      <w:pPr>
        <w:tabs>
          <w:tab w:val="left" w:pos="3195"/>
        </w:tabs>
        <w:spacing w:after="0" w:line="24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4. Какие стили взаимодействия пользователя с системой существуют?</w:t>
      </w:r>
    </w:p>
    <w:p w:rsidR="0082137B" w:rsidRDefault="0082137B" w:rsidP="0082137B">
      <w:pPr>
        <w:pStyle w:val="a3"/>
        <w:spacing w:after="0" w:line="240" w:lineRule="auto"/>
        <w:ind w:left="150" w:right="150"/>
        <w:rPr>
          <w:rFonts w:eastAsia="Times New Roman"/>
          <w:b/>
          <w:bCs/>
          <w:color w:val="3D3D3D"/>
          <w:sz w:val="28"/>
          <w:szCs w:val="28"/>
          <w:lang w:eastAsia="ru-RU"/>
        </w:rPr>
      </w:pPr>
      <w:r w:rsidRPr="001E5B1E">
        <w:rPr>
          <w:rFonts w:eastAsia="Times New Roman"/>
          <w:b/>
          <w:color w:val="000000"/>
          <w:spacing w:val="2"/>
          <w:sz w:val="28"/>
          <w:szCs w:val="28"/>
        </w:rPr>
        <w:t>Ответ:</w:t>
      </w:r>
      <w:r w:rsidRPr="001E5B1E">
        <w:rPr>
          <w:rFonts w:eastAsia="Times New Roman"/>
          <w:b/>
          <w:bCs/>
          <w:color w:val="3D3D3D"/>
          <w:sz w:val="28"/>
          <w:szCs w:val="28"/>
          <w:lang w:eastAsia="ru-RU"/>
        </w:rPr>
        <w:t xml:space="preserve"> </w:t>
      </w:r>
      <w:r>
        <w:rPr>
          <w:rFonts w:eastAsia="Times New Roman"/>
          <w:b/>
          <w:bCs/>
          <w:color w:val="3D3D3D"/>
          <w:sz w:val="28"/>
          <w:szCs w:val="28"/>
          <w:lang w:eastAsia="ru-RU"/>
        </w:rPr>
        <w:t>Стили взаимодействия пользователя с системой:</w:t>
      </w:r>
    </w:p>
    <w:p w:rsidR="0082137B" w:rsidRPr="001E5B1E" w:rsidRDefault="0082137B" w:rsidP="0082137B">
      <w:pPr>
        <w:pStyle w:val="a3"/>
        <w:numPr>
          <w:ilvl w:val="0"/>
          <w:numId w:val="2"/>
        </w:numPr>
        <w:spacing w:after="0" w:line="240" w:lineRule="auto"/>
        <w:ind w:right="150"/>
        <w:rPr>
          <w:rFonts w:eastAsia="Times New Roman"/>
          <w:color w:val="000000"/>
          <w:spacing w:val="2"/>
          <w:sz w:val="28"/>
          <w:szCs w:val="28"/>
        </w:rPr>
      </w:pPr>
      <w:r w:rsidRPr="001E5B1E">
        <w:rPr>
          <w:rFonts w:eastAsia="Times New Roman"/>
          <w:color w:val="000000"/>
          <w:spacing w:val="2"/>
          <w:sz w:val="28"/>
          <w:szCs w:val="28"/>
        </w:rPr>
        <w:t>Прямое манипулирование</w:t>
      </w:r>
    </w:p>
    <w:p w:rsidR="0082137B" w:rsidRPr="001E5B1E" w:rsidRDefault="0082137B" w:rsidP="0082137B">
      <w:pPr>
        <w:pStyle w:val="a3"/>
        <w:numPr>
          <w:ilvl w:val="0"/>
          <w:numId w:val="2"/>
        </w:numPr>
        <w:spacing w:after="0" w:line="240" w:lineRule="auto"/>
        <w:ind w:right="150"/>
        <w:rPr>
          <w:rFonts w:eastAsia="Times New Roman"/>
          <w:color w:val="000000"/>
          <w:spacing w:val="2"/>
          <w:sz w:val="28"/>
          <w:szCs w:val="28"/>
        </w:rPr>
      </w:pPr>
      <w:r w:rsidRPr="001E5B1E">
        <w:rPr>
          <w:rFonts w:eastAsia="Times New Roman"/>
          <w:color w:val="000000"/>
          <w:spacing w:val="2"/>
          <w:sz w:val="28"/>
          <w:szCs w:val="28"/>
        </w:rPr>
        <w:t>Выбор из меню</w:t>
      </w:r>
    </w:p>
    <w:p w:rsidR="0082137B" w:rsidRPr="001E5B1E" w:rsidRDefault="0082137B" w:rsidP="0082137B">
      <w:pPr>
        <w:pStyle w:val="a3"/>
        <w:numPr>
          <w:ilvl w:val="0"/>
          <w:numId w:val="2"/>
        </w:numPr>
        <w:spacing w:after="0" w:line="240" w:lineRule="auto"/>
        <w:ind w:right="150"/>
        <w:rPr>
          <w:rFonts w:eastAsia="Times New Roman"/>
          <w:b/>
          <w:color w:val="000000"/>
          <w:spacing w:val="2"/>
          <w:sz w:val="28"/>
          <w:szCs w:val="28"/>
        </w:rPr>
      </w:pPr>
      <w:r>
        <w:rPr>
          <w:rFonts w:eastAsia="Times New Roman"/>
          <w:color w:val="000000"/>
          <w:spacing w:val="2"/>
          <w:sz w:val="28"/>
          <w:szCs w:val="28"/>
        </w:rPr>
        <w:t>Заполнение форм</w:t>
      </w:r>
    </w:p>
    <w:p w:rsidR="0082137B" w:rsidRPr="001E5B1E" w:rsidRDefault="0082137B" w:rsidP="0082137B">
      <w:pPr>
        <w:pStyle w:val="a3"/>
        <w:numPr>
          <w:ilvl w:val="0"/>
          <w:numId w:val="2"/>
        </w:numPr>
        <w:spacing w:after="0" w:line="240" w:lineRule="auto"/>
        <w:ind w:right="150"/>
        <w:rPr>
          <w:rFonts w:eastAsia="Times New Roman"/>
          <w:b/>
          <w:color w:val="000000"/>
          <w:spacing w:val="2"/>
          <w:sz w:val="28"/>
          <w:szCs w:val="28"/>
        </w:rPr>
      </w:pPr>
      <w:r>
        <w:rPr>
          <w:rFonts w:eastAsia="Times New Roman"/>
          <w:color w:val="000000"/>
          <w:spacing w:val="2"/>
          <w:sz w:val="28"/>
          <w:szCs w:val="28"/>
        </w:rPr>
        <w:t>Командный язык</w:t>
      </w:r>
    </w:p>
    <w:p w:rsidR="0082137B" w:rsidRPr="001E5B1E" w:rsidRDefault="0082137B" w:rsidP="0082137B">
      <w:pPr>
        <w:pStyle w:val="a3"/>
        <w:numPr>
          <w:ilvl w:val="0"/>
          <w:numId w:val="2"/>
        </w:numPr>
        <w:spacing w:after="0" w:line="240" w:lineRule="auto"/>
        <w:ind w:right="150"/>
        <w:rPr>
          <w:rFonts w:eastAsia="Times New Roman"/>
          <w:b/>
          <w:color w:val="000000"/>
          <w:spacing w:val="2"/>
          <w:sz w:val="28"/>
          <w:szCs w:val="28"/>
        </w:rPr>
      </w:pPr>
      <w:r>
        <w:rPr>
          <w:rFonts w:eastAsia="Times New Roman"/>
          <w:color w:val="000000"/>
          <w:spacing w:val="2"/>
          <w:sz w:val="28"/>
          <w:szCs w:val="28"/>
        </w:rPr>
        <w:t>Естественный язык</w:t>
      </w:r>
    </w:p>
    <w:p w:rsidR="0082137B" w:rsidRPr="001E5B1E" w:rsidRDefault="0082137B" w:rsidP="0082137B">
      <w:pPr>
        <w:tabs>
          <w:tab w:val="left" w:pos="3195"/>
        </w:tabs>
        <w:spacing w:after="0" w:line="24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lastRenderedPageBreak/>
        <w:t>5. Опишите преимущества и недостатки стилей взаимодействия пользователя с системой.</w:t>
      </w:r>
    </w:p>
    <w:p w:rsidR="0082137B" w:rsidRPr="001E5B1E" w:rsidRDefault="0082137B" w:rsidP="0082137B">
      <w:pPr>
        <w:pStyle w:val="a3"/>
        <w:spacing w:after="0" w:line="240" w:lineRule="auto"/>
        <w:ind w:left="150" w:right="150"/>
        <w:jc w:val="both"/>
        <w:rPr>
          <w:rFonts w:eastAsia="Times New Roman"/>
          <w:color w:val="3D3D3D"/>
          <w:sz w:val="28"/>
          <w:szCs w:val="28"/>
          <w:lang w:eastAsia="ru-RU"/>
        </w:rPr>
      </w:pPr>
      <w:r w:rsidRPr="001E5B1E">
        <w:rPr>
          <w:rFonts w:eastAsia="Times New Roman"/>
          <w:b/>
          <w:color w:val="000000"/>
          <w:spacing w:val="2"/>
          <w:sz w:val="28"/>
          <w:szCs w:val="32"/>
        </w:rPr>
        <w:t>Ответ:</w:t>
      </w:r>
      <w:r w:rsidRPr="001E5B1E">
        <w:rPr>
          <w:rFonts w:eastAsia="Times New Roman"/>
          <w:b/>
          <w:bCs/>
          <w:color w:val="3D3D3D"/>
          <w:sz w:val="28"/>
          <w:szCs w:val="28"/>
          <w:lang w:eastAsia="ru-RU"/>
        </w:rPr>
        <w:t xml:space="preserve"> Преимущества и н</w:t>
      </w:r>
      <w:r>
        <w:rPr>
          <w:rFonts w:eastAsia="Times New Roman"/>
          <w:b/>
          <w:bCs/>
          <w:color w:val="3D3D3D"/>
          <w:sz w:val="28"/>
          <w:szCs w:val="28"/>
          <w:lang w:eastAsia="ru-RU"/>
        </w:rPr>
        <w:t xml:space="preserve">едостатки стилей взаимодействия </w:t>
      </w:r>
      <w:r w:rsidRPr="001E5B1E">
        <w:rPr>
          <w:rFonts w:eastAsia="Times New Roman"/>
          <w:b/>
          <w:bCs/>
          <w:color w:val="3D3D3D"/>
          <w:sz w:val="28"/>
          <w:szCs w:val="28"/>
          <w:lang w:eastAsia="ru-RU"/>
        </w:rPr>
        <w:t>пользователя с системой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2331"/>
        <w:gridCol w:w="2393"/>
        <w:gridCol w:w="2334"/>
      </w:tblGrid>
      <w:tr w:rsidR="0082137B" w:rsidRPr="001E5B1E" w:rsidTr="00B2580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Стиль взаимодействия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Основные преимущества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Основные недостатки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Примеры приложений</w:t>
            </w:r>
          </w:p>
        </w:tc>
      </w:tr>
      <w:tr w:rsidR="0082137B" w:rsidRPr="001E5B1E" w:rsidTr="00B2580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Прямое манипулирование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Быстрое и интуитивно понятное взаимодействие. Легок в изучении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Сложная реализация. Подходит только там, где есть зрительный образ задач и объектов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Видеоигры; системы автоматического проектирования</w:t>
            </w:r>
          </w:p>
        </w:tc>
      </w:tr>
      <w:tr w:rsidR="0082137B" w:rsidRPr="001E5B1E" w:rsidTr="00B2580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Выбор из меню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Сокращение количества ошибок пользователя. Ввод с клавиатуры минимальный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Медленный вариант для опытных пользователей. Может быть сложным, если меню состоит из большого количества вложенных пунктов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Главным образом системы общего назначения</w:t>
            </w:r>
          </w:p>
        </w:tc>
      </w:tr>
      <w:tr w:rsidR="0082137B" w:rsidRPr="001E5B1E" w:rsidTr="00B2580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Заполнение форм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Простой ввод данных.   Легок в изучении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Занимает пространство на экране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Системы управления запасами; обработка финансовой информации  </w:t>
            </w:r>
          </w:p>
        </w:tc>
      </w:tr>
      <w:tr w:rsidR="0082137B" w:rsidRPr="001E5B1E" w:rsidTr="00B2580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Командный язык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Мощный и гибкий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Труден в изучении. Сложно предотвратить ошибки ввода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Операционные системы; библиотечные системы</w:t>
            </w:r>
          </w:p>
        </w:tc>
      </w:tr>
      <w:tr w:rsidR="0082137B" w:rsidRPr="001E5B1E" w:rsidTr="00B2580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Естественный язык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Подходит неопытным пользователям. Легко настраивается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Требует большого ручного набора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2137B" w:rsidRPr="001E5B1E" w:rsidRDefault="0082137B" w:rsidP="00B2580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</w:pPr>
            <w:r w:rsidRPr="001E5B1E">
              <w:rPr>
                <w:rFonts w:ascii="Times New Roman" w:eastAsia="Times New Roman" w:hAnsi="Times New Roman" w:cs="Times New Roman"/>
                <w:color w:val="424242"/>
                <w:sz w:val="28"/>
                <w:szCs w:val="28"/>
                <w:lang w:eastAsia="ru-RU"/>
              </w:rPr>
              <w:t>Системы расписания; системы хранения данных WWW</w:t>
            </w:r>
          </w:p>
        </w:tc>
      </w:tr>
    </w:tbl>
    <w:p w:rsidR="0082137B" w:rsidRPr="001E5B1E" w:rsidRDefault="0082137B" w:rsidP="0082137B">
      <w:p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</w:pPr>
    </w:p>
    <w:p w:rsidR="0082137B" w:rsidRPr="001E5B1E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6. Опишите основные правила при выборе цветовой схемы при разработке интерфейса.</w:t>
      </w:r>
    </w:p>
    <w:p w:rsidR="0082137B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  <w:t>Ответ:</w:t>
      </w:r>
    </w:p>
    <w:p w:rsidR="0082137B" w:rsidRDefault="0082137B" w:rsidP="0082137B">
      <w:pPr>
        <w:pStyle w:val="a4"/>
        <w:numPr>
          <w:ilvl w:val="0"/>
          <w:numId w:val="3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lastRenderedPageBreak/>
        <w:t>Ограничьте количество цветов</w:t>
      </w:r>
    </w:p>
    <w:p w:rsidR="0082137B" w:rsidRDefault="0082137B" w:rsidP="0082137B">
      <w:pPr>
        <w:pStyle w:val="a4"/>
        <w:numPr>
          <w:ilvl w:val="0"/>
          <w:numId w:val="3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Вдохновляйтесь природой</w:t>
      </w:r>
    </w:p>
    <w:p w:rsidR="0082137B" w:rsidRDefault="0082137B" w:rsidP="0082137B">
      <w:pPr>
        <w:pStyle w:val="a4"/>
        <w:numPr>
          <w:ilvl w:val="0"/>
          <w:numId w:val="3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Пытайтесь следовать правилу 60–30–10</w:t>
      </w:r>
    </w:p>
    <w:p w:rsidR="0082137B" w:rsidRDefault="0082137B" w:rsidP="0082137B">
      <w:pPr>
        <w:pStyle w:val="a4"/>
        <w:numPr>
          <w:ilvl w:val="0"/>
          <w:numId w:val="3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Сначала дизайн в оттенках серого</w:t>
      </w:r>
    </w:p>
    <w:p w:rsidR="0082137B" w:rsidRDefault="0082137B" w:rsidP="0082137B">
      <w:pPr>
        <w:pStyle w:val="a4"/>
        <w:numPr>
          <w:ilvl w:val="0"/>
          <w:numId w:val="3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Избегайте использования черного цвета</w:t>
      </w:r>
    </w:p>
    <w:p w:rsidR="0082137B" w:rsidRDefault="0082137B" w:rsidP="0082137B">
      <w:pPr>
        <w:pStyle w:val="a4"/>
        <w:numPr>
          <w:ilvl w:val="0"/>
          <w:numId w:val="3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Подчеркните важность, используя цветовой контраст</w:t>
      </w:r>
    </w:p>
    <w:p w:rsidR="0082137B" w:rsidRDefault="0082137B" w:rsidP="0082137B">
      <w:pPr>
        <w:pStyle w:val="a4"/>
        <w:numPr>
          <w:ilvl w:val="0"/>
          <w:numId w:val="3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Используйте цвет для воздействия на эмоции пользователей</w:t>
      </w:r>
    </w:p>
    <w:p w:rsidR="0082137B" w:rsidRPr="001E5B1E" w:rsidRDefault="0082137B" w:rsidP="0082137B">
      <w:pPr>
        <w:pStyle w:val="a4"/>
        <w:numPr>
          <w:ilvl w:val="0"/>
          <w:numId w:val="3"/>
        </w:numPr>
        <w:tabs>
          <w:tab w:val="left" w:pos="3195"/>
        </w:tabs>
        <w:spacing w:after="14" w:line="270" w:lineRule="auto"/>
        <w:ind w:right="8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Сделайте свой дизайн доступным</w:t>
      </w:r>
    </w:p>
    <w:p w:rsidR="0082137B" w:rsidRPr="001E5B1E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7. Что входит в справочную систему ПС.</w:t>
      </w:r>
    </w:p>
    <w:p w:rsidR="0082137B" w:rsidRPr="001E5B1E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  <w:t>Ответ:</w:t>
      </w:r>
      <w:r w:rsidRPr="002110A3">
        <w:t xml:space="preserve"> </w:t>
      </w: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Справочная система предназначена для получения пользователем максимально точной (релевантной) информации по интересующей его/её (и ограниченной базой статей) теме. Обычно выбор статьи происходит по иерархии разделов справки. Справочные системы часто комбинируются с поисковыми, где выборка релевантных статей определяется по заданным ключевым словам или (при полнотекстовом поиске) частью предложения.</w:t>
      </w:r>
    </w:p>
    <w:p w:rsidR="0082137B" w:rsidRPr="001E5B1E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8. Какие показатели используются для оценивания удобства использования интерфейса?</w:t>
      </w:r>
    </w:p>
    <w:p w:rsidR="0082137B" w:rsidRPr="002110A3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1E5B1E">
        <w:rPr>
          <w:rFonts w:ascii="Times New Roman" w:eastAsia="Times New Roman" w:hAnsi="Times New Roman" w:cs="Times New Roman"/>
          <w:b/>
          <w:color w:val="000000"/>
          <w:spacing w:val="2"/>
          <w:sz w:val="28"/>
          <w:szCs w:val="32"/>
        </w:rPr>
        <w:t>Ответ:</w:t>
      </w:r>
      <w:r w:rsidRPr="002110A3">
        <w:t xml:space="preserve"> </w:t>
      </w: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Выделяют следующие этапы тестирования удобства использовани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я пользовательского интерфейса.</w:t>
      </w:r>
    </w:p>
    <w:p w:rsidR="0082137B" w:rsidRPr="002110A3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1) Исследовательское - проводится после формулирования требований к системе и разработки прототипа интерфейса. </w:t>
      </w:r>
    </w:p>
    <w:p w:rsidR="0082137B" w:rsidRPr="002110A3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2)Оценочное - проводится после разработки низкоуровневых требований и детализированного прототипа пользовательского интерфейса. </w:t>
      </w:r>
    </w:p>
    <w:p w:rsidR="0082137B" w:rsidRPr="002110A3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3) </w:t>
      </w:r>
      <w:proofErr w:type="spellStart"/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Валидационное</w:t>
      </w:r>
      <w:proofErr w:type="spellEnd"/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 - проводится ближе к этапу завершения разработки. На этом этапе проводится анализ соответствия интерфейса программной системы стандартам, регламентирую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щим вопросы удобства интерфейса.</w:t>
      </w:r>
    </w:p>
    <w:p w:rsidR="0082137B" w:rsidRPr="002110A3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4) Сравнительное - данный вид тестирования может проводиться на любом этапе разработки интерфейса. </w:t>
      </w:r>
    </w:p>
    <w:p w:rsidR="0082137B" w:rsidRPr="002110A3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5)</w:t>
      </w: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Наблюдаемость состояния системы. Система всегда должна оповещать пользователя о том, что она в данный момент делает, причем через разумные промежутк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и времени.</w:t>
      </w:r>
    </w:p>
    <w:p w:rsidR="0082137B" w:rsidRPr="002110A3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6)</w:t>
      </w: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Соотнесение с реальным миром. Терминология, использованная в интерфейсе системы должна соотноситься с пользовательским миром, т.е. это должна быть терминология проблемной области пользователя,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 а не техническая терминология.</w:t>
      </w:r>
    </w:p>
    <w:p w:rsidR="0082137B" w:rsidRPr="002110A3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7)</w:t>
      </w: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 xml:space="preserve">Пользовательское управление и свобода действий. Пользователи часто выбирают отдельные интерфейсные элементы и используют функции системы по ошибке. </w:t>
      </w:r>
    </w:p>
    <w:p w:rsidR="0082137B" w:rsidRPr="002110A3" w:rsidRDefault="0082137B" w:rsidP="0082137B">
      <w:pPr>
        <w:tabs>
          <w:tab w:val="left" w:pos="3195"/>
        </w:tabs>
        <w:spacing w:after="14" w:line="270" w:lineRule="auto"/>
        <w:ind w:left="10" w:right="80" w:firstLine="540"/>
        <w:jc w:val="both"/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</w:pP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lastRenderedPageBreak/>
        <w:t>8)</w:t>
      </w:r>
      <w:r w:rsidRPr="002110A3"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Целостность и стандарты. Для обозначения одних и тех же объектов, ситуаций и действий должны использоваться одинаковые с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32"/>
        </w:rPr>
        <w:t>лова во всех частях интерфейса и т.д.</w:t>
      </w:r>
    </w:p>
    <w:p w:rsidR="0082137B" w:rsidRDefault="0082137B" w:rsidP="0082137B"/>
    <w:p w:rsidR="00F83373" w:rsidRDefault="0082137B"/>
    <w:sectPr w:rsidR="00F833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C54E0A"/>
    <w:multiLevelType w:val="hybridMultilevel"/>
    <w:tmpl w:val="4EDE158C"/>
    <w:lvl w:ilvl="0" w:tplc="041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1" w15:restartNumberingAfterBreak="0">
    <w:nsid w:val="54F1576D"/>
    <w:multiLevelType w:val="hybridMultilevel"/>
    <w:tmpl w:val="55CAA6A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01F2B73"/>
    <w:multiLevelType w:val="multilevel"/>
    <w:tmpl w:val="47806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64C"/>
    <w:rsid w:val="00014F95"/>
    <w:rsid w:val="0082137B"/>
    <w:rsid w:val="00950BB1"/>
    <w:rsid w:val="00A307D8"/>
    <w:rsid w:val="00AD19FA"/>
    <w:rsid w:val="00D1764C"/>
    <w:rsid w:val="00F43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DE56E"/>
  <w15:chartTrackingRefBased/>
  <w15:docId w15:val="{52CAF8E7-45E1-474B-8957-FA8EB0EF0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32"/>
        <w:szCs w:val="32"/>
        <w:lang w:val="ru-RU" w:eastAsia="en-US" w:bidi="ar-SA"/>
      </w:rPr>
    </w:rPrDefault>
    <w:pPrDefault>
      <w:pPr>
        <w:spacing w:after="160"/>
        <w:ind w:firstLine="56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137B"/>
    <w:pPr>
      <w:spacing w:line="256" w:lineRule="auto"/>
      <w:ind w:firstLine="0"/>
    </w:pPr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F4363E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4363E"/>
    <w:rPr>
      <w:rFonts w:eastAsiaTheme="majorEastAsia" w:cstheme="majorBidi"/>
      <w:b/>
      <w:lang w:eastAsia="ru-RU"/>
    </w:rPr>
  </w:style>
  <w:style w:type="paragraph" w:styleId="a3">
    <w:name w:val="Normal (Web)"/>
    <w:basedOn w:val="a"/>
    <w:uiPriority w:val="99"/>
    <w:unhideWhenUsed/>
    <w:rsid w:val="0082137B"/>
    <w:rPr>
      <w:rFonts w:ascii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8213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928</Words>
  <Characters>5294</Characters>
  <Application>Microsoft Office Word</Application>
  <DocSecurity>0</DocSecurity>
  <Lines>44</Lines>
  <Paragraphs>12</Paragraphs>
  <ScaleCrop>false</ScaleCrop>
  <Company>SPecialiST RePack</Company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Barchyk</dc:creator>
  <cp:keywords/>
  <dc:description/>
  <cp:lastModifiedBy>Barchyk</cp:lastModifiedBy>
  <cp:revision>2</cp:revision>
  <dcterms:created xsi:type="dcterms:W3CDTF">2022-12-02T10:16:00Z</dcterms:created>
  <dcterms:modified xsi:type="dcterms:W3CDTF">2022-12-02T10:19:00Z</dcterms:modified>
</cp:coreProperties>
</file>